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4"/>
        <w:gridCol w:w="1093"/>
      </w:tblGrid>
      <w:tr w:rsidR="00A34BD2" w:rsidRPr="00A34BD2" w:rsidTr="00A34BD2">
        <w:trPr>
          <w:tblCellSpacing w:w="15" w:type="dxa"/>
        </w:trPr>
        <w:tc>
          <w:tcPr>
            <w:tcW w:w="4971" w:type="pct"/>
            <w:gridSpan w:val="2"/>
            <w:shd w:val="clear" w:color="auto" w:fill="F0F0F0"/>
            <w:hideMark/>
          </w:tcPr>
          <w:p w:rsidR="00A34BD2" w:rsidRPr="00A34BD2" w:rsidRDefault="00A34BD2" w:rsidP="00A34BD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A34B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Какому понятию соответствует следующее определение: «Набор конкретных функций, который должен  выполнять человек в социальной группе»?</w:t>
            </w:r>
          </w:p>
        </w:tc>
      </w:tr>
      <w:tr w:rsidR="00A34BD2" w:rsidRPr="00A34BD2" w:rsidTr="00A34BD2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10405" w:type="dxa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58"/>
              <w:gridCol w:w="9612"/>
              <w:gridCol w:w="58"/>
            </w:tblGrid>
            <w:tr w:rsidR="00A34BD2" w:rsidRPr="00A34BD2" w:rsidTr="00A34BD2">
              <w:trPr>
                <w:gridAfter w:val="1"/>
                <w:wAfter w:w="13" w:type="dxa"/>
                <w:tblCellSpacing w:w="15" w:type="dxa"/>
              </w:trPr>
              <w:tc>
                <w:tcPr>
                  <w:tcW w:w="205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397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1) </w:t>
                  </w:r>
                </w:p>
              </w:tc>
              <w:tc>
                <w:tcPr>
                  <w:tcW w:w="9640" w:type="dxa"/>
                  <w:gridSpan w:val="2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социализация</w:t>
                  </w:r>
                </w:p>
              </w:tc>
            </w:tr>
            <w:tr w:rsidR="00A34BD2" w:rsidRPr="00A34BD2" w:rsidTr="00A34BD2">
              <w:trPr>
                <w:tblCellSpacing w:w="15" w:type="dxa"/>
              </w:trPr>
              <w:tc>
                <w:tcPr>
                  <w:tcW w:w="205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455" w:type="dxa"/>
                  <w:gridSpan w:val="2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2) </w:t>
                  </w:r>
                </w:p>
              </w:tc>
              <w:tc>
                <w:tcPr>
                  <w:tcW w:w="9625" w:type="dxa"/>
                  <w:gridSpan w:val="2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социальная норма</w:t>
                  </w:r>
                </w:p>
              </w:tc>
            </w:tr>
            <w:tr w:rsidR="00A34BD2" w:rsidRPr="00A34BD2" w:rsidTr="00A34BD2">
              <w:trPr>
                <w:gridAfter w:val="1"/>
                <w:wAfter w:w="13" w:type="dxa"/>
                <w:tblCellSpacing w:w="15" w:type="dxa"/>
              </w:trPr>
              <w:tc>
                <w:tcPr>
                  <w:tcW w:w="205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397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3) </w:t>
                  </w:r>
                </w:p>
              </w:tc>
              <w:tc>
                <w:tcPr>
                  <w:tcW w:w="9640" w:type="dxa"/>
                  <w:gridSpan w:val="2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социальная мобильность</w:t>
                  </w:r>
                </w:p>
              </w:tc>
            </w:tr>
            <w:tr w:rsidR="00A34BD2" w:rsidRPr="00A34BD2" w:rsidTr="00A34BD2">
              <w:trPr>
                <w:gridAfter w:val="1"/>
                <w:wAfter w:w="13" w:type="dxa"/>
                <w:tblCellSpacing w:w="15" w:type="dxa"/>
              </w:trPr>
              <w:tc>
                <w:tcPr>
                  <w:tcW w:w="205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397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4) </w:t>
                  </w:r>
                </w:p>
              </w:tc>
              <w:tc>
                <w:tcPr>
                  <w:tcW w:w="9640" w:type="dxa"/>
                  <w:gridSpan w:val="2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социальная роль</w:t>
                  </w:r>
                </w:p>
              </w:tc>
            </w:tr>
          </w:tbl>
          <w:p w:rsidR="00A34BD2" w:rsidRPr="00A34BD2" w:rsidRDefault="00A34BD2" w:rsidP="00A34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4BD2" w:rsidRPr="00A34BD2" w:rsidTr="00704E60">
        <w:trPr>
          <w:gridAfter w:val="1"/>
          <w:wAfter w:w="490" w:type="pct"/>
          <w:tblCellSpacing w:w="15" w:type="dxa"/>
        </w:trPr>
        <w:tc>
          <w:tcPr>
            <w:tcW w:w="4467" w:type="pct"/>
            <w:shd w:val="clear" w:color="auto" w:fill="F0F0F0"/>
            <w:hideMark/>
          </w:tcPr>
          <w:p w:rsidR="00A34BD2" w:rsidRPr="00A34BD2" w:rsidRDefault="00A34BD2" w:rsidP="00A34BD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Pr="00A34B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Верны ли следующие суждения о социальных нормах?</w:t>
            </w:r>
          </w:p>
          <w:p w:rsidR="00A34BD2" w:rsidRPr="00A34BD2" w:rsidRDefault="00A34BD2" w:rsidP="00A34BD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B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 В социальных нормах отражаются ценностные представления общества.</w:t>
            </w:r>
          </w:p>
          <w:p w:rsidR="00A34BD2" w:rsidRPr="00A34BD2" w:rsidRDefault="00A34BD2" w:rsidP="00A34BD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B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 Традиции и обычаи являются разновидностями социальных норм.</w:t>
            </w:r>
          </w:p>
        </w:tc>
      </w:tr>
      <w:tr w:rsidR="00A34BD2" w:rsidRPr="00A34BD2" w:rsidTr="00A34BD2">
        <w:trPr>
          <w:gridAfter w:val="1"/>
          <w:wAfter w:w="490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35"/>
              <w:gridCol w:w="387"/>
              <w:gridCol w:w="8632"/>
            </w:tblGrid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верно только</w:t>
                  </w:r>
                  <w:proofErr w:type="gramStart"/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А</w:t>
                  </w:r>
                  <w:proofErr w:type="gramEnd"/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верно только</w:t>
                  </w:r>
                  <w:proofErr w:type="gramStart"/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Б</w:t>
                  </w:r>
                  <w:proofErr w:type="gramEnd"/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верны оба суждения</w:t>
                  </w:r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оба суждения неверны</w:t>
                  </w:r>
                </w:p>
              </w:tc>
            </w:tr>
          </w:tbl>
          <w:p w:rsidR="00A34BD2" w:rsidRPr="00A34BD2" w:rsidRDefault="00A34BD2" w:rsidP="00A34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34BD2" w:rsidRPr="00A34BD2" w:rsidRDefault="00A34BD2" w:rsidP="00A34BD2">
      <w:pPr>
        <w:spacing w:before="60" w:after="100" w:afterAutospacing="1" w:line="22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34BD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3. Запишите слово, пропущенное в таблице.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0"/>
        <w:gridCol w:w="7867"/>
      </w:tblGrid>
      <w:tr w:rsidR="00A34BD2" w:rsidRPr="00A34BD2" w:rsidTr="00A34BD2">
        <w:trPr>
          <w:tblCellSpacing w:w="0" w:type="dxa"/>
        </w:trPr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BD2" w:rsidRPr="00A34BD2" w:rsidRDefault="00A34BD2" w:rsidP="00A34BD2">
            <w:pPr>
              <w:spacing w:before="30" w:after="30" w:line="225" w:lineRule="atLeast"/>
              <w:ind w:left="30" w:right="3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4BD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Вид социального отношения</w:t>
            </w:r>
          </w:p>
        </w:tc>
        <w:tc>
          <w:tcPr>
            <w:tcW w:w="7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BD2" w:rsidRPr="00A34BD2" w:rsidRDefault="00A34BD2" w:rsidP="00A34BD2">
            <w:pPr>
              <w:spacing w:before="30" w:after="30" w:line="225" w:lineRule="atLeast"/>
              <w:ind w:left="30" w:right="3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4BD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Содержание</w:t>
            </w:r>
          </w:p>
        </w:tc>
      </w:tr>
      <w:tr w:rsidR="00A34BD2" w:rsidRPr="00A34BD2" w:rsidTr="00A34BD2">
        <w:trPr>
          <w:tblCellSpacing w:w="0" w:type="dxa"/>
        </w:trPr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4BD2" w:rsidRPr="00A34BD2" w:rsidRDefault="00A34BD2" w:rsidP="00A34BD2">
            <w:pPr>
              <w:spacing w:before="30" w:after="30" w:line="225" w:lineRule="atLeast"/>
              <w:ind w:left="30" w:right="3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4BD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взаимодействие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BD2" w:rsidRPr="00A34BD2" w:rsidRDefault="00A34BD2" w:rsidP="00A34BD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B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Достаточно регулярные взаимообусловленные социальные действия субъектов, направленные друг на друга</w:t>
            </w:r>
          </w:p>
        </w:tc>
      </w:tr>
      <w:tr w:rsidR="00A34BD2" w:rsidRPr="00A34BD2" w:rsidTr="00A34BD2">
        <w:trPr>
          <w:tblCellSpacing w:w="0" w:type="dxa"/>
        </w:trPr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BD2" w:rsidRPr="00A34BD2" w:rsidRDefault="00A34BD2" w:rsidP="00A34BD2">
            <w:pPr>
              <w:spacing w:before="30" w:after="30" w:line="225" w:lineRule="atLeast"/>
              <w:ind w:left="30" w:right="3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4BD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Социальный</w:t>
            </w:r>
          </w:p>
          <w:p w:rsidR="00A34BD2" w:rsidRPr="00A34BD2" w:rsidRDefault="00A34BD2" w:rsidP="00A34BD2">
            <w:pPr>
              <w:spacing w:before="30" w:after="30" w:line="225" w:lineRule="atLeast"/>
              <w:ind w:left="30" w:right="3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4BD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BD2" w:rsidRPr="00A34BD2" w:rsidRDefault="00A34BD2" w:rsidP="00A34BD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B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Поведение индивидов, групп при столкновении их несовместимых взглядов</w:t>
            </w:r>
          </w:p>
        </w:tc>
      </w:tr>
    </w:tbl>
    <w:p w:rsidR="00A34BD2" w:rsidRPr="00A34BD2" w:rsidRDefault="00A34BD2" w:rsidP="00A34BD2">
      <w:pPr>
        <w:spacing w:before="60" w:after="100" w:afterAutospacing="1" w:line="22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34BD2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Назовите любые три «лифта» вертикальной социальной мобильности и проиллюстрируйте примером каждый из них.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87"/>
        <w:gridCol w:w="50"/>
      </w:tblGrid>
      <w:tr w:rsidR="00A34BD2" w:rsidRPr="00A34BD2" w:rsidTr="00A34BD2">
        <w:trPr>
          <w:tblCellSpacing w:w="15" w:type="dxa"/>
        </w:trPr>
        <w:tc>
          <w:tcPr>
            <w:tcW w:w="4971" w:type="pct"/>
            <w:gridSpan w:val="2"/>
            <w:shd w:val="clear" w:color="auto" w:fill="F0F0F0"/>
            <w:hideMark/>
          </w:tcPr>
          <w:p w:rsidR="00A34BD2" w:rsidRPr="00A34BD2" w:rsidRDefault="00A34BD2" w:rsidP="00A34BD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B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Какую функцию семьи иллюстрирует планирование семейного бюджета?</w:t>
            </w:r>
          </w:p>
        </w:tc>
      </w:tr>
      <w:tr w:rsidR="00A34BD2" w:rsidRPr="00A34BD2" w:rsidTr="00A34BD2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35"/>
              <w:gridCol w:w="387"/>
              <w:gridCol w:w="9725"/>
            </w:tblGrid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репродуктивную</w:t>
                  </w:r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социального контроля</w:t>
                  </w:r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социально-статусную</w:t>
                  </w:r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хозяйственно-экономическую</w:t>
                  </w:r>
                </w:p>
              </w:tc>
            </w:tr>
          </w:tbl>
          <w:p w:rsidR="00A34BD2" w:rsidRPr="00A34BD2" w:rsidRDefault="00A34BD2" w:rsidP="00A34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4BD2" w:rsidRPr="00A34BD2" w:rsidTr="00A34BD2">
        <w:trPr>
          <w:gridAfter w:val="1"/>
          <w:wAfter w:w="2" w:type="pct"/>
          <w:tblCellSpacing w:w="15" w:type="dxa"/>
        </w:trPr>
        <w:tc>
          <w:tcPr>
            <w:tcW w:w="4954" w:type="pct"/>
            <w:shd w:val="clear" w:color="auto" w:fill="F0F0F0"/>
            <w:hideMark/>
          </w:tcPr>
          <w:p w:rsidR="00A34BD2" w:rsidRPr="00A34BD2" w:rsidRDefault="00A34BD2" w:rsidP="00A34BD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B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В стране Z проводился опрос учащихся 5 и 9 классов об их отношении к чтению книг.</w:t>
            </w:r>
          </w:p>
          <w:p w:rsidR="00A34BD2" w:rsidRPr="00A34BD2" w:rsidRDefault="00A34BD2" w:rsidP="00A34BD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B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Результаты опроса (в % от числа </w:t>
            </w:r>
            <w:proofErr w:type="gramStart"/>
            <w:r w:rsidRPr="00A34B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отвечавших</w:t>
            </w:r>
            <w:proofErr w:type="gramEnd"/>
            <w:r w:rsidRPr="00A34B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представлены в таблице.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15"/>
              <w:gridCol w:w="2265"/>
              <w:gridCol w:w="2265"/>
            </w:tblGrid>
            <w:tr w:rsidR="00A34BD2" w:rsidRPr="00A34BD2">
              <w:trPr>
                <w:tblCellSpacing w:w="0" w:type="dxa"/>
              </w:trPr>
              <w:tc>
                <w:tcPr>
                  <w:tcW w:w="48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34BD2" w:rsidRPr="00A34BD2" w:rsidRDefault="00A34BD2" w:rsidP="00A34BD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Ответы учащихся</w:t>
                  </w:r>
                </w:p>
              </w:tc>
              <w:tc>
                <w:tcPr>
                  <w:tcW w:w="22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34BD2" w:rsidRPr="00A34BD2" w:rsidRDefault="00A34BD2" w:rsidP="00A34BD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Учащиеся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5 класса</w:t>
                  </w:r>
                </w:p>
              </w:tc>
              <w:tc>
                <w:tcPr>
                  <w:tcW w:w="22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34BD2" w:rsidRPr="00A34BD2" w:rsidRDefault="00A34BD2" w:rsidP="00A34BD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Учащиеся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9 класса</w:t>
                  </w:r>
                </w:p>
              </w:tc>
            </w:tr>
            <w:tr w:rsidR="00A34BD2" w:rsidRPr="00A34BD2">
              <w:trPr>
                <w:tblCellSpacing w:w="0" w:type="dxa"/>
              </w:trPr>
              <w:tc>
                <w:tcPr>
                  <w:tcW w:w="48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34BD2" w:rsidRPr="00A34BD2" w:rsidRDefault="00A34BD2" w:rsidP="00A34BD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«Мне нравится читать»</w:t>
                  </w:r>
                </w:p>
              </w:tc>
              <w:tc>
                <w:tcPr>
                  <w:tcW w:w="22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34BD2" w:rsidRPr="00A34BD2" w:rsidRDefault="00A34BD2" w:rsidP="00A34BD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73 </w:t>
                  </w:r>
                </w:p>
              </w:tc>
              <w:tc>
                <w:tcPr>
                  <w:tcW w:w="22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34BD2" w:rsidRPr="00A34BD2" w:rsidRDefault="00A34BD2" w:rsidP="00A34BD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54 </w:t>
                  </w:r>
                </w:p>
              </w:tc>
            </w:tr>
            <w:tr w:rsidR="00A34BD2" w:rsidRPr="00A34BD2">
              <w:trPr>
                <w:tblCellSpacing w:w="0" w:type="dxa"/>
              </w:trPr>
              <w:tc>
                <w:tcPr>
                  <w:tcW w:w="48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34BD2" w:rsidRPr="00A34BD2" w:rsidRDefault="00A34BD2" w:rsidP="00A34BD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«Я читаю потому, что этого требуют учителя и родители»</w:t>
                  </w:r>
                </w:p>
              </w:tc>
              <w:tc>
                <w:tcPr>
                  <w:tcW w:w="22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34BD2" w:rsidRPr="00A34BD2" w:rsidRDefault="00A34BD2" w:rsidP="00A34BD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17 </w:t>
                  </w:r>
                </w:p>
              </w:tc>
              <w:tc>
                <w:tcPr>
                  <w:tcW w:w="22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34BD2" w:rsidRPr="00A34BD2" w:rsidRDefault="00A34BD2" w:rsidP="00A34BD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22 </w:t>
                  </w:r>
                </w:p>
              </w:tc>
            </w:tr>
            <w:tr w:rsidR="00A34BD2" w:rsidRPr="00A34BD2">
              <w:trPr>
                <w:tblCellSpacing w:w="0" w:type="dxa"/>
              </w:trPr>
              <w:tc>
                <w:tcPr>
                  <w:tcW w:w="48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34BD2" w:rsidRPr="00A34BD2" w:rsidRDefault="00A34BD2" w:rsidP="00A34BD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«Не люблю читать, скучное занятие»</w:t>
                  </w:r>
                </w:p>
              </w:tc>
              <w:tc>
                <w:tcPr>
                  <w:tcW w:w="22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34BD2" w:rsidRPr="00A34BD2" w:rsidRDefault="00A34BD2" w:rsidP="00A34BD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4 </w:t>
                  </w:r>
                </w:p>
              </w:tc>
              <w:tc>
                <w:tcPr>
                  <w:tcW w:w="22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34BD2" w:rsidRPr="00A34BD2" w:rsidRDefault="00A34BD2" w:rsidP="00A34BD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14 </w:t>
                  </w:r>
                </w:p>
              </w:tc>
            </w:tr>
            <w:tr w:rsidR="00A34BD2" w:rsidRPr="00A34BD2">
              <w:trPr>
                <w:tblCellSpacing w:w="0" w:type="dxa"/>
              </w:trPr>
              <w:tc>
                <w:tcPr>
                  <w:tcW w:w="48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34BD2" w:rsidRPr="00A34BD2" w:rsidRDefault="00A34BD2" w:rsidP="00A34BD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«Чтение сейчас никому не нужно»</w:t>
                  </w:r>
                </w:p>
              </w:tc>
              <w:tc>
                <w:tcPr>
                  <w:tcW w:w="22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34BD2" w:rsidRPr="00A34BD2" w:rsidRDefault="00A34BD2" w:rsidP="00A34BD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6 </w:t>
                  </w:r>
                </w:p>
              </w:tc>
              <w:tc>
                <w:tcPr>
                  <w:tcW w:w="22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34BD2" w:rsidRPr="00A34BD2" w:rsidRDefault="00A34BD2" w:rsidP="00A34BD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10 </w:t>
                  </w:r>
                </w:p>
              </w:tc>
            </w:tr>
          </w:tbl>
          <w:p w:rsidR="00A34BD2" w:rsidRPr="00A34BD2" w:rsidRDefault="00A34BD2" w:rsidP="00A34BD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B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Какой вывод можно сделать на основании данных таблицы?</w:t>
            </w:r>
          </w:p>
        </w:tc>
      </w:tr>
      <w:tr w:rsidR="00A34BD2" w:rsidRPr="00A34BD2" w:rsidTr="00A34BD2">
        <w:trPr>
          <w:gridAfter w:val="1"/>
          <w:wAfter w:w="2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31"/>
              <w:gridCol w:w="376"/>
              <w:gridCol w:w="9690"/>
            </w:tblGrid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Процент тех, кто не любит читать, потому что это «скучное занятие», выше среди учащихся 5 класса, чем среди учащихся 9 класса.</w:t>
                  </w:r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Учащиеся 5 класса получают от чтения большее удовольствие, чем учащиеся 9 класса.</w:t>
                  </w:r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Интерес к чтению прививают в основном средства массовой информации.</w:t>
                  </w:r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Вывод о том, что чтение сейчас никому не нужно, делают преимущественно слабоуспевающие ученики.</w:t>
                  </w:r>
                </w:p>
                <w:p w:rsid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9955" w:type="dxa"/>
                    <w:tblCellSpacing w:w="15" w:type="dxa"/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955"/>
                  </w:tblGrid>
                  <w:tr w:rsidR="00A34BD2" w:rsidRPr="00A34BD2" w:rsidTr="00A34BD2">
                    <w:trPr>
                      <w:tblCellSpacing w:w="15" w:type="dxa"/>
                    </w:trPr>
                    <w:tc>
                      <w:tcPr>
                        <w:tcW w:w="4970" w:type="pct"/>
                        <w:shd w:val="clear" w:color="auto" w:fill="F0F0F0"/>
                        <w:hideMark/>
                      </w:tcPr>
                      <w:p w:rsidR="00A34BD2" w:rsidRPr="00A34BD2" w:rsidRDefault="00A34BD2" w:rsidP="00A34BD2">
                        <w:pPr>
                          <w:spacing w:before="60" w:after="100" w:afterAutospacing="1" w:line="225" w:lineRule="atLeast"/>
                          <w:ind w:left="-727" w:firstLine="727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7. </w:t>
                        </w:r>
                        <w:r w:rsidRPr="00A34B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Верны ли следующие суждения о межнациональных отношениях?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Pr="00A34B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Объективной тенденцией развития межнациональных отношений в современном мире является</w:t>
                        </w:r>
                      </w:p>
                      <w:p w:rsidR="00A34BD2" w:rsidRPr="00A34BD2" w:rsidRDefault="00A34BD2" w:rsidP="00A34BD2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34B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А. стремление к сохранению национального своеобразия.</w:t>
                        </w:r>
                      </w:p>
                      <w:p w:rsidR="00A34BD2" w:rsidRPr="00A34BD2" w:rsidRDefault="00A34BD2" w:rsidP="00A34BD2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34B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Б. расширение взаимосвязей во всех сферах общественной жизни.</w:t>
                        </w:r>
                      </w:p>
                    </w:tc>
                  </w:tr>
                  <w:tr w:rsidR="00A34BD2" w:rsidRPr="00A34BD2" w:rsidTr="00A34BD2">
                    <w:trPr>
                      <w:tblCellSpacing w:w="15" w:type="dxa"/>
                    </w:trPr>
                    <w:tc>
                      <w:tcPr>
                        <w:tcW w:w="4970" w:type="pct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0"/>
                          <w:gridCol w:w="427"/>
                          <w:gridCol w:w="9188"/>
                        </w:tblGrid>
                        <w:tr w:rsidR="00A34BD2" w:rsidRPr="00A34BD2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A34BD2" w:rsidRPr="00A34BD2" w:rsidRDefault="00A34BD2" w:rsidP="00A34BD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A34BD2"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A34BD2" w:rsidRPr="00A34BD2" w:rsidRDefault="00A34BD2" w:rsidP="00A34BD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A34BD2"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  <w:t> </w:t>
                              </w:r>
                              <w:r w:rsidRPr="00A34BD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3"/>
                                  <w:szCs w:val="23"/>
                                  <w:lang w:eastAsia="ru-RU"/>
                                </w:rPr>
                                <w:t>1)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A34BD2" w:rsidRPr="00A34BD2" w:rsidRDefault="00A34BD2" w:rsidP="00A34BD2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34BD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A34BD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А</w:t>
                              </w:r>
                              <w:proofErr w:type="gramEnd"/>
                            </w:p>
                          </w:tc>
                        </w:tr>
                        <w:tr w:rsidR="00A34BD2" w:rsidRPr="00A34BD2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A34BD2" w:rsidRPr="00A34BD2" w:rsidRDefault="00A34BD2" w:rsidP="00A34BD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A34BD2"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A34BD2" w:rsidRPr="00A34BD2" w:rsidRDefault="00A34BD2" w:rsidP="00A34BD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A34BD2"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  <w:t> </w:t>
                              </w:r>
                              <w:r w:rsidRPr="00A34BD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3"/>
                                  <w:szCs w:val="23"/>
                                  <w:lang w:eastAsia="ru-RU"/>
                                </w:rPr>
                                <w:t>2)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A34BD2" w:rsidRPr="00A34BD2" w:rsidRDefault="00A34BD2" w:rsidP="00A34BD2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34BD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A34BD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Б</w:t>
                              </w:r>
                              <w:proofErr w:type="gramEnd"/>
                            </w:p>
                          </w:tc>
                        </w:tr>
                        <w:tr w:rsidR="00A34BD2" w:rsidRPr="00A34BD2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A34BD2" w:rsidRPr="00A34BD2" w:rsidRDefault="00A34BD2" w:rsidP="00A34BD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A34BD2"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A34BD2" w:rsidRPr="00A34BD2" w:rsidRDefault="00A34BD2" w:rsidP="00A34BD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A34BD2"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  <w:t> </w:t>
                              </w:r>
                              <w:r w:rsidRPr="00A34BD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3"/>
                                  <w:szCs w:val="23"/>
                                  <w:lang w:eastAsia="ru-RU"/>
                                </w:rPr>
                                <w:t>3)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A34BD2" w:rsidRPr="00A34BD2" w:rsidRDefault="00A34BD2" w:rsidP="00A34BD2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34BD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верны оба суждения</w:t>
                              </w:r>
                            </w:p>
                          </w:tc>
                        </w:tr>
                        <w:tr w:rsidR="00A34BD2" w:rsidRPr="00A34BD2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A34BD2" w:rsidRPr="00A34BD2" w:rsidRDefault="00A34BD2" w:rsidP="00A34BD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A34BD2"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A34BD2" w:rsidRPr="00A34BD2" w:rsidRDefault="00A34BD2" w:rsidP="00A34BD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A34BD2"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  <w:t> </w:t>
                              </w:r>
                              <w:r w:rsidRPr="00A34BD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3"/>
                                  <w:szCs w:val="23"/>
                                  <w:lang w:eastAsia="ru-RU"/>
                                </w:rPr>
                                <w:t>4)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A34BD2" w:rsidRPr="00A34BD2" w:rsidRDefault="00A34BD2" w:rsidP="00A34BD2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34BD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оба суждения неверны</w:t>
                              </w:r>
                            </w:p>
                          </w:tc>
                        </w:tr>
                      </w:tbl>
                      <w:p w:rsidR="00A34BD2" w:rsidRPr="00A34BD2" w:rsidRDefault="00A34BD2" w:rsidP="00A34BD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ru-RU"/>
                          </w:rPr>
                        </w:pPr>
                      </w:p>
                    </w:tc>
                  </w:tr>
                </w:tbl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A34BD2" w:rsidRPr="00A34BD2" w:rsidRDefault="00A34BD2" w:rsidP="00A34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34BD2" w:rsidRDefault="00A34BD2" w:rsidP="00A34BD2">
      <w:pPr>
        <w:jc w:val="both"/>
        <w:rPr>
          <w:rFonts w:ascii="Times New Roman" w:hAnsi="Times New Roman" w:cs="Times New Roman"/>
        </w:rPr>
      </w:pPr>
      <w:r w:rsidRPr="00A34BD2">
        <w:rPr>
          <w:rFonts w:ascii="Times New Roman" w:hAnsi="Times New Roman" w:cs="Times New Roman"/>
        </w:rPr>
        <w:lastRenderedPageBreak/>
        <w:t xml:space="preserve">8. </w:t>
      </w:r>
      <w:r w:rsidRPr="00A34BD2">
        <w:rPr>
          <w:rFonts w:ascii="Times New Roman" w:hAnsi="Times New Roman" w:cs="Times New Roman"/>
        </w:rPr>
        <w:t>При устройстве на работу гражданка А. заполняла анкету, в которой указала, что она специалист с высшим образованием, происходит из семьи служащих, замужем, имеет двух детей. Назовите один предписанный и два достигнутых статуса гражданки А., которые она отметила в анкете. На примере одного из названных достигнутых статусов укажите статусные права и обязанности.</w:t>
      </w:r>
    </w:p>
    <w:tbl>
      <w:tblPr>
        <w:tblW w:w="5251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09"/>
        <w:gridCol w:w="552"/>
      </w:tblGrid>
      <w:tr w:rsidR="00A34BD2" w:rsidRPr="00A34BD2" w:rsidTr="00A34BD2">
        <w:trPr>
          <w:gridAfter w:val="1"/>
          <w:wAfter w:w="218" w:type="pct"/>
          <w:tblCellSpacing w:w="15" w:type="dxa"/>
        </w:trPr>
        <w:tc>
          <w:tcPr>
            <w:tcW w:w="4741" w:type="pct"/>
            <w:shd w:val="clear" w:color="auto" w:fill="F0F0F0"/>
            <w:hideMark/>
          </w:tcPr>
          <w:p w:rsidR="00A34BD2" w:rsidRPr="00A34BD2" w:rsidRDefault="00A34BD2" w:rsidP="00A34BD2">
            <w:pPr>
              <w:spacing w:after="30" w:line="225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BD2">
              <w:rPr>
                <w:rFonts w:ascii="Times New Roman" w:eastAsia="Times New Roman" w:hAnsi="Times New Roman" w:cs="Times New Roman"/>
                <w:lang w:eastAsia="ru-RU"/>
              </w:rPr>
              <w:t>9. Семья К. состоит из пяти человек. Муж занимается бизнесом, жена 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A34BD2" w:rsidRPr="00A34BD2" w:rsidTr="00A34BD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–</w:t>
                  </w:r>
                </w:p>
              </w:tc>
            </w:tr>
          </w:tbl>
          <w:p w:rsidR="00A34BD2" w:rsidRPr="00A34BD2" w:rsidRDefault="00A34BD2" w:rsidP="00A34B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BD2">
              <w:rPr>
                <w:rFonts w:ascii="Times New Roman" w:eastAsia="Times New Roman" w:hAnsi="Times New Roman" w:cs="Times New Roman"/>
                <w:lang w:eastAsia="ru-RU"/>
              </w:rPr>
              <w:t>воспитанием детей. Какая дополнительная информация позволит сделать вывод о том, что это семья патриархального (традиционного) типа?</w:t>
            </w:r>
          </w:p>
        </w:tc>
      </w:tr>
      <w:tr w:rsidR="00A34BD2" w:rsidRPr="00A34BD2" w:rsidTr="00A34BD2">
        <w:trPr>
          <w:gridAfter w:val="1"/>
          <w:wAfter w:w="218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9660"/>
            </w:tblGrid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30" w:line="225" w:lineRule="atLeast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lang w:eastAsia="ru-RU"/>
                    </w:rPr>
                    <w:t>К.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"/>
                  </w:tblGrid>
                  <w:tr w:rsidR="00A34BD2" w:rsidRPr="00A34BD2" w:rsidTr="00A34BD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34BD2" w:rsidRPr="00A34BD2" w:rsidRDefault="00A34BD2" w:rsidP="00A34B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A34BD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–</w:t>
                        </w:r>
                      </w:p>
                    </w:tc>
                  </w:tr>
                </w:tbl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lang w:eastAsia="ru-RU"/>
                    </w:rPr>
                    <w:t> гостеприимные хозяева, в их загородном доме часто останавливаются родственники.</w:t>
                  </w:r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30" w:line="225" w:lineRule="atLeast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lang w:eastAsia="ru-RU"/>
                    </w:rPr>
                    <w:t>К.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"/>
                  </w:tblGrid>
                  <w:tr w:rsidR="00A34BD2" w:rsidRPr="00A34BD2" w:rsidTr="00A34BD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34BD2" w:rsidRPr="00A34BD2" w:rsidRDefault="00A34BD2" w:rsidP="00A34B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A34BD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–</w:t>
                        </w:r>
                      </w:p>
                    </w:tc>
                  </w:tr>
                </w:tbl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lang w:eastAsia="ru-RU"/>
                    </w:rPr>
                    <w:t> владелец фирмы по продаже цветов.</w:t>
                  </w:r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30" w:line="225" w:lineRule="atLeast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lang w:eastAsia="ru-RU"/>
                    </w:rPr>
                    <w:t>Семья К. состоит из мужа, жены, двух дочек и матери мужа.</w:t>
                  </w:r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30" w:line="225" w:lineRule="atLeast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lang w:eastAsia="ru-RU"/>
                    </w:rPr>
                    <w:t>Муж решает вопросы составления и использования семейного бюджета.</w:t>
                  </w:r>
                </w:p>
              </w:tc>
            </w:tr>
          </w:tbl>
          <w:p w:rsidR="00A34BD2" w:rsidRPr="00A34BD2" w:rsidRDefault="00A34BD2" w:rsidP="00A34B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34BD2" w:rsidRPr="00A34BD2" w:rsidTr="00A34BD2">
        <w:trPr>
          <w:tblCellSpacing w:w="15" w:type="dxa"/>
        </w:trPr>
        <w:tc>
          <w:tcPr>
            <w:tcW w:w="4973" w:type="pct"/>
            <w:gridSpan w:val="2"/>
            <w:shd w:val="clear" w:color="auto" w:fill="F0F0F0"/>
            <w:hideMark/>
          </w:tcPr>
          <w:p w:rsidR="00A34BD2" w:rsidRPr="00A34BD2" w:rsidRDefault="00A34BD2" w:rsidP="00A34BD2">
            <w:pPr>
              <w:spacing w:after="30" w:line="22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B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Учёные опросили группу 45-летних жителей страны Z. Женщинам и мужчинам задавали вопрос: «Почему снижается воспитательный потенциал семьи?». Результаты опроса представлены в гистограмме.</w:t>
            </w:r>
          </w:p>
          <w:p w:rsidR="00A34BD2" w:rsidRPr="00A34BD2" w:rsidRDefault="00A34BD2" w:rsidP="00A34BD2">
            <w:pPr>
              <w:spacing w:after="30" w:line="22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B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840392F" wp14:editId="02DEB172">
                  <wp:extent cx="4270945" cy="2085975"/>
                  <wp:effectExtent l="0" t="0" r="0" b="0"/>
                  <wp:docPr id="1" name="Рисунок 1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7569" cy="208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4BD2" w:rsidRPr="00A34BD2" w:rsidRDefault="00A34BD2" w:rsidP="00A34BD2">
            <w:pPr>
              <w:spacing w:after="30" w:line="22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B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Проанализируйте данные гистограммы и выберите верное утверждение.</w:t>
            </w:r>
          </w:p>
        </w:tc>
      </w:tr>
      <w:tr w:rsidR="00A34BD2" w:rsidRPr="00A34BD2" w:rsidTr="00A34BD2">
        <w:trPr>
          <w:tblCellSpacing w:w="15" w:type="dxa"/>
        </w:trPr>
        <w:tc>
          <w:tcPr>
            <w:tcW w:w="4973" w:type="pct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35"/>
              <w:gridCol w:w="387"/>
              <w:gridCol w:w="10249"/>
            </w:tblGrid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 мужчины, и женщины считают главной причиной снижения воспитательного потенциала семьи увеличение количества неполных семей.</w:t>
                  </w:r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Меньшая доля мужчин, по сравнению с женщинами, указывают в качестве причины снижения воспитательного потенциала семьи отсутствие у родителей необходимых знаний.</w:t>
                  </w:r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Одинаковая доля опрошенных мужчин и женщин рассматривают вмешательство родственников в воспитание детей как причину снижения воспитательного потенциала семьи.</w:t>
                  </w:r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Женщины в большей степени, чем мужчины, связывают снижение воспитательного потенциала семьи с плохими отношениями между родителями.</w:t>
                  </w:r>
                </w:p>
              </w:tc>
            </w:tr>
          </w:tbl>
          <w:p w:rsidR="00A34BD2" w:rsidRPr="00A34BD2" w:rsidRDefault="00A34BD2" w:rsidP="00A34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34BD2" w:rsidRPr="00A34BD2" w:rsidRDefault="00A34BD2" w:rsidP="00A34BD2">
      <w:pPr>
        <w:spacing w:before="60" w:after="100" w:afterAutospacing="1" w:line="22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4BD2">
        <w:rPr>
          <w:rFonts w:ascii="Times New Roman" w:hAnsi="Times New Roman" w:cs="Times New Roman"/>
          <w:sz w:val="20"/>
          <w:szCs w:val="20"/>
        </w:rPr>
        <w:lastRenderedPageBreak/>
        <w:t xml:space="preserve">11. </w:t>
      </w:r>
      <w:r w:rsidRPr="00A34B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Ниже приведён перечень терминов. Все они, за исключением двух, относятся к понятию «социальный контроль».</w:t>
      </w:r>
    </w:p>
    <w:p w:rsidR="00A34BD2" w:rsidRPr="00A34BD2" w:rsidRDefault="00A34BD2" w:rsidP="00A34BD2">
      <w:pPr>
        <w:spacing w:before="60" w:after="100" w:afterAutospacing="1" w:line="22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4B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 </w:t>
      </w:r>
      <w:r w:rsidRPr="00A34BD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Замечание; </w:t>
      </w:r>
      <w:r w:rsidRPr="00A34B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 </w:t>
      </w:r>
      <w:r w:rsidRPr="00A34BD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санкция; </w:t>
      </w:r>
      <w:r w:rsidRPr="00A34B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 </w:t>
      </w:r>
      <w:r w:rsidRPr="00A34BD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социальная норма; </w:t>
      </w:r>
      <w:r w:rsidRPr="00A34B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4) </w:t>
      </w:r>
      <w:r w:rsidRPr="00A34BD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политическая идеология; </w:t>
      </w:r>
      <w:r w:rsidRPr="00A34B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5) </w:t>
      </w:r>
      <w:r w:rsidRPr="00A34BD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осуждение; </w:t>
      </w:r>
      <w:r w:rsidRPr="00A34B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6) </w:t>
      </w:r>
      <w:r w:rsidRPr="00A34BD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духовная культура</w:t>
      </w:r>
      <w:r w:rsidRPr="00A34B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A34BD2" w:rsidRPr="00A34BD2" w:rsidRDefault="00A34BD2" w:rsidP="00A34BD2">
      <w:pPr>
        <w:spacing w:before="60" w:after="100" w:afterAutospacing="1" w:line="22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4B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Найдите два термина, «выпадающие» из общего ряда, и запишите в таблицу цифры, под которыми они указаны.</w:t>
      </w:r>
    </w:p>
    <w:tbl>
      <w:tblPr>
        <w:tblW w:w="5489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99"/>
        <w:gridCol w:w="338"/>
        <w:gridCol w:w="421"/>
      </w:tblGrid>
      <w:tr w:rsidR="00A34BD2" w:rsidRPr="00A34BD2" w:rsidTr="00A34BD2">
        <w:trPr>
          <w:tblCellSpacing w:w="15" w:type="dxa"/>
        </w:trPr>
        <w:tc>
          <w:tcPr>
            <w:tcW w:w="4974" w:type="pct"/>
            <w:gridSpan w:val="3"/>
            <w:shd w:val="clear" w:color="auto" w:fill="F0F0F0"/>
            <w:hideMark/>
          </w:tcPr>
          <w:p w:rsidR="00A34BD2" w:rsidRPr="00A34BD2" w:rsidRDefault="00A34BD2" w:rsidP="00A34BD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  <w:r w:rsidRPr="00A34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характеризует демократическую (партнёрскую) семью?</w:t>
            </w:r>
          </w:p>
        </w:tc>
      </w:tr>
      <w:tr w:rsidR="00A34BD2" w:rsidRPr="00A34BD2" w:rsidTr="00A34BD2">
        <w:trPr>
          <w:tblCellSpacing w:w="15" w:type="dxa"/>
        </w:trPr>
        <w:tc>
          <w:tcPr>
            <w:tcW w:w="4974" w:type="pct"/>
            <w:gridSpan w:val="3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1"/>
              <w:gridCol w:w="427"/>
              <w:gridCol w:w="10690"/>
            </w:tblGrid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беспрекословное подчинение младших старшим</w:t>
                  </w:r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ограничение роли женщины ведением домашнего хозяйства</w:t>
                  </w:r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добровольное распределение обязанностей между членами семьи</w:t>
                  </w:r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совместное проживание нескольких поколений родственников</w:t>
                  </w:r>
                </w:p>
              </w:tc>
            </w:tr>
          </w:tbl>
          <w:p w:rsidR="00A34BD2" w:rsidRPr="00A34BD2" w:rsidRDefault="00A34BD2" w:rsidP="00A34BD2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A34BD2" w:rsidRPr="00A34BD2" w:rsidTr="00A34BD2">
        <w:trPr>
          <w:gridAfter w:val="1"/>
          <w:wAfter w:w="449" w:type="pct"/>
          <w:tblCellSpacing w:w="15" w:type="dxa"/>
        </w:trPr>
        <w:tc>
          <w:tcPr>
            <w:tcW w:w="4512" w:type="pct"/>
            <w:gridSpan w:val="2"/>
            <w:shd w:val="clear" w:color="auto" w:fill="F0F0F0"/>
            <w:hideMark/>
          </w:tcPr>
          <w:p w:rsidR="00A34BD2" w:rsidRPr="00A34BD2" w:rsidRDefault="00A34BD2" w:rsidP="00A34BD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  <w:r w:rsidRPr="00A34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 социализации?</w:t>
            </w:r>
          </w:p>
          <w:p w:rsidR="00A34BD2" w:rsidRPr="00A34BD2" w:rsidRDefault="00A34BD2" w:rsidP="00A34BD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 Социализация 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A34BD2" w:rsidRPr="00A34BD2" w:rsidTr="00A34BD2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A34BD2" w:rsidRPr="00A34BD2" w:rsidRDefault="00A34BD2" w:rsidP="00A34B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</w:tc>
            </w:tr>
          </w:tbl>
          <w:p w:rsidR="00A34BD2" w:rsidRPr="00A34BD2" w:rsidRDefault="00A34BD2" w:rsidP="00A34BD2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A34BD2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это процесс усвоения общественных норм и ценностей.</w:t>
            </w:r>
          </w:p>
          <w:p w:rsidR="00A34BD2" w:rsidRPr="00A34BD2" w:rsidRDefault="00A34BD2" w:rsidP="00A34BD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 В современном обществе СМИ выступают одним из важнейших инструментов социализации.</w:t>
            </w:r>
          </w:p>
        </w:tc>
      </w:tr>
      <w:tr w:rsidR="00A34BD2" w:rsidRPr="00A34BD2" w:rsidTr="00A34BD2">
        <w:trPr>
          <w:gridAfter w:val="1"/>
          <w:wAfter w:w="449" w:type="pct"/>
          <w:tblCellSpacing w:w="15" w:type="dxa"/>
        </w:trPr>
        <w:tc>
          <w:tcPr>
            <w:tcW w:w="4512" w:type="pct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10270"/>
            </w:tblGrid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A34B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A34B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</w:t>
                  </w:r>
                  <w:proofErr w:type="gramEnd"/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верны оба суждения</w:t>
                  </w:r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оба суждения неверны</w:t>
                  </w:r>
                </w:p>
              </w:tc>
            </w:tr>
          </w:tbl>
          <w:p w:rsidR="00A34BD2" w:rsidRPr="00A34BD2" w:rsidRDefault="00A34BD2" w:rsidP="00A34BD2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A34BD2" w:rsidRPr="00A34BD2" w:rsidTr="00A34BD2">
        <w:trPr>
          <w:gridAfter w:val="2"/>
          <w:wAfter w:w="881" w:type="pct"/>
          <w:tblCellSpacing w:w="15" w:type="dxa"/>
        </w:trPr>
        <w:tc>
          <w:tcPr>
            <w:tcW w:w="4080" w:type="pct"/>
            <w:shd w:val="clear" w:color="auto" w:fill="F0F0F0"/>
            <w:hideMark/>
          </w:tcPr>
          <w:p w:rsidR="00A34BD2" w:rsidRPr="00A34BD2" w:rsidRDefault="00A34BD2" w:rsidP="00A34BD2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  <w:r w:rsidRPr="00A34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Семью как социальную группу отличает от других социальных групп</w:t>
            </w:r>
          </w:p>
        </w:tc>
      </w:tr>
      <w:tr w:rsidR="00A34BD2" w:rsidRPr="00A34BD2" w:rsidTr="00A34BD2">
        <w:trPr>
          <w:gridAfter w:val="2"/>
          <w:wAfter w:w="881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9932"/>
            </w:tblGrid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общественная активность женщины</w:t>
                  </w:r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осуществление социального контроля</w:t>
                  </w:r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социализация подрастающего поколения</w:t>
                  </w:r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A34BD2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выполнение репродуктивной функции</w:t>
                  </w:r>
                </w:p>
              </w:tc>
            </w:tr>
          </w:tbl>
          <w:p w:rsidR="00A34BD2" w:rsidRPr="00A34BD2" w:rsidRDefault="00A34BD2" w:rsidP="00A34BD2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A34BD2" w:rsidRPr="00A34BD2" w:rsidTr="00A34BD2">
        <w:trPr>
          <w:gridAfter w:val="2"/>
          <w:wAfter w:w="881" w:type="pct"/>
          <w:tblCellSpacing w:w="15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p w:rsidR="00A34BD2" w:rsidRPr="00A34BD2" w:rsidRDefault="00A34BD2" w:rsidP="00A34BD2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A34BD2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>Начало формы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609"/>
            </w:tblGrid>
            <w:tr w:rsidR="00A34BD2" w:rsidRPr="00A34BD2">
              <w:trPr>
                <w:tblCellSpacing w:w="15" w:type="dxa"/>
              </w:trPr>
              <w:tc>
                <w:tcPr>
                  <w:tcW w:w="5000" w:type="pct"/>
                  <w:shd w:val="clear" w:color="auto" w:fill="F0F0F0"/>
                  <w:hideMark/>
                </w:tcPr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15. </w:t>
                  </w:r>
                  <w:r w:rsidRPr="00A34B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Верны ли следующие суждения о социальной мобильности?</w:t>
                  </w:r>
                </w:p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А. Социальные революции способствуют усилению социальной мобильности.</w:t>
                  </w:r>
                </w:p>
                <w:p w:rsidR="00A34BD2" w:rsidRPr="00A34BD2" w:rsidRDefault="00A34BD2" w:rsidP="00A34BD2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34B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Б. Социальная мобильность индивида всегда приводит к повышению его социального статуса.</w:t>
                  </w:r>
                </w:p>
              </w:tc>
            </w:tr>
            <w:tr w:rsidR="00A34BD2" w:rsidRPr="00A34BD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0534" w:type="dxa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7"/>
                    <w:gridCol w:w="491"/>
                    <w:gridCol w:w="9756"/>
                  </w:tblGrid>
                  <w:tr w:rsidR="00A34BD2" w:rsidRPr="00A34BD2" w:rsidTr="00A34BD2">
                    <w:trPr>
                      <w:trHeight w:val="311"/>
                      <w:tblCellSpacing w:w="15" w:type="dxa"/>
                    </w:trPr>
                    <w:tc>
                      <w:tcPr>
                        <w:tcW w:w="242" w:type="dxa"/>
                        <w:vAlign w:val="center"/>
                        <w:hideMark/>
                      </w:tcPr>
                      <w:p w:rsidR="00A34BD2" w:rsidRPr="00A34BD2" w:rsidRDefault="00A34BD2" w:rsidP="00A34B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A34BD2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461" w:type="dxa"/>
                        <w:vAlign w:val="center"/>
                        <w:hideMark/>
                      </w:tcPr>
                      <w:p w:rsidR="00A34BD2" w:rsidRPr="00A34BD2" w:rsidRDefault="00A34BD2" w:rsidP="00A34B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A34BD2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</w:t>
                        </w:r>
                        <w:r w:rsidRPr="00A34BD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1) </w:t>
                        </w:r>
                      </w:p>
                    </w:tc>
                    <w:tc>
                      <w:tcPr>
                        <w:tcW w:w="9711" w:type="dxa"/>
                        <w:vAlign w:val="center"/>
                        <w:hideMark/>
                      </w:tcPr>
                      <w:p w:rsidR="00A34BD2" w:rsidRPr="00A34BD2" w:rsidRDefault="00A34BD2" w:rsidP="00A34BD2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34B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верно только</w:t>
                        </w:r>
                        <w:proofErr w:type="gramStart"/>
                        <w:r w:rsidRPr="00A34B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А</w:t>
                        </w:r>
                        <w:proofErr w:type="gramEnd"/>
                      </w:p>
                    </w:tc>
                  </w:tr>
                  <w:tr w:rsidR="00A34BD2" w:rsidRPr="00A34BD2" w:rsidTr="00A34BD2">
                    <w:trPr>
                      <w:trHeight w:val="311"/>
                      <w:tblCellSpacing w:w="15" w:type="dxa"/>
                    </w:trPr>
                    <w:tc>
                      <w:tcPr>
                        <w:tcW w:w="242" w:type="dxa"/>
                        <w:vAlign w:val="center"/>
                        <w:hideMark/>
                      </w:tcPr>
                      <w:p w:rsidR="00A34BD2" w:rsidRPr="00A34BD2" w:rsidRDefault="00A34BD2" w:rsidP="00A34B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A34BD2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461" w:type="dxa"/>
                        <w:vAlign w:val="center"/>
                        <w:hideMark/>
                      </w:tcPr>
                      <w:p w:rsidR="00A34BD2" w:rsidRPr="00A34BD2" w:rsidRDefault="00A34BD2" w:rsidP="00A34B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A34BD2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</w:t>
                        </w:r>
                        <w:r w:rsidRPr="00A34BD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2) </w:t>
                        </w:r>
                      </w:p>
                    </w:tc>
                    <w:tc>
                      <w:tcPr>
                        <w:tcW w:w="9711" w:type="dxa"/>
                        <w:vAlign w:val="center"/>
                        <w:hideMark/>
                      </w:tcPr>
                      <w:p w:rsidR="00A34BD2" w:rsidRPr="00A34BD2" w:rsidRDefault="00A34BD2" w:rsidP="00A34BD2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34B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верно только</w:t>
                        </w:r>
                        <w:proofErr w:type="gramStart"/>
                        <w:r w:rsidRPr="00A34B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Б</w:t>
                        </w:r>
                        <w:proofErr w:type="gramEnd"/>
                      </w:p>
                    </w:tc>
                  </w:tr>
                  <w:tr w:rsidR="00A34BD2" w:rsidRPr="00A34BD2" w:rsidTr="00A34BD2">
                    <w:trPr>
                      <w:trHeight w:val="325"/>
                      <w:tblCellSpacing w:w="15" w:type="dxa"/>
                    </w:trPr>
                    <w:tc>
                      <w:tcPr>
                        <w:tcW w:w="242" w:type="dxa"/>
                        <w:vAlign w:val="center"/>
                        <w:hideMark/>
                      </w:tcPr>
                      <w:p w:rsidR="00A34BD2" w:rsidRPr="00A34BD2" w:rsidRDefault="00A34BD2" w:rsidP="00A34B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A34BD2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461" w:type="dxa"/>
                        <w:vAlign w:val="center"/>
                        <w:hideMark/>
                      </w:tcPr>
                      <w:p w:rsidR="00A34BD2" w:rsidRPr="00A34BD2" w:rsidRDefault="00A34BD2" w:rsidP="00A34B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A34BD2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</w:t>
                        </w:r>
                        <w:r w:rsidRPr="00A34BD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3) </w:t>
                        </w:r>
                      </w:p>
                    </w:tc>
                    <w:tc>
                      <w:tcPr>
                        <w:tcW w:w="9711" w:type="dxa"/>
                        <w:vAlign w:val="center"/>
                        <w:hideMark/>
                      </w:tcPr>
                      <w:p w:rsidR="00A34BD2" w:rsidRPr="00A34BD2" w:rsidRDefault="00A34BD2" w:rsidP="00A34BD2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34B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верны оба суждения</w:t>
                        </w:r>
                      </w:p>
                    </w:tc>
                  </w:tr>
                  <w:tr w:rsidR="00A34BD2" w:rsidRPr="00A34BD2" w:rsidTr="00A34BD2">
                    <w:trPr>
                      <w:trHeight w:val="311"/>
                      <w:tblCellSpacing w:w="15" w:type="dxa"/>
                    </w:trPr>
                    <w:tc>
                      <w:tcPr>
                        <w:tcW w:w="242" w:type="dxa"/>
                        <w:vAlign w:val="center"/>
                        <w:hideMark/>
                      </w:tcPr>
                      <w:p w:rsidR="00A34BD2" w:rsidRPr="00A34BD2" w:rsidRDefault="00A34BD2" w:rsidP="00A34B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A34BD2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461" w:type="dxa"/>
                        <w:vAlign w:val="center"/>
                        <w:hideMark/>
                      </w:tcPr>
                      <w:p w:rsidR="00A34BD2" w:rsidRPr="00A34BD2" w:rsidRDefault="00A34BD2" w:rsidP="00A34B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A34BD2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</w:t>
                        </w:r>
                        <w:r w:rsidRPr="00A34BD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4) </w:t>
                        </w:r>
                      </w:p>
                    </w:tc>
                    <w:tc>
                      <w:tcPr>
                        <w:tcW w:w="9711" w:type="dxa"/>
                        <w:vAlign w:val="center"/>
                        <w:hideMark/>
                      </w:tcPr>
                      <w:p w:rsidR="00A34BD2" w:rsidRPr="00A34BD2" w:rsidRDefault="00A34BD2" w:rsidP="00A34BD2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34B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оба суждения неверны</w:t>
                        </w:r>
                      </w:p>
                    </w:tc>
                  </w:tr>
                </w:tbl>
                <w:p w:rsidR="00A34BD2" w:rsidRPr="00A34BD2" w:rsidRDefault="00A34BD2" w:rsidP="00A34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</w:tc>
            </w:tr>
          </w:tbl>
          <w:p w:rsidR="00A34BD2" w:rsidRPr="00A34BD2" w:rsidRDefault="00A34BD2" w:rsidP="00A34BD2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A34BD2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>Конец формы</w:t>
            </w:r>
          </w:p>
        </w:tc>
      </w:tr>
    </w:tbl>
    <w:p w:rsidR="00746158" w:rsidRDefault="00746158" w:rsidP="00A34BD2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60280" w:rsidRDefault="00860280" w:rsidP="00A34BD2">
      <w:pPr>
        <w:shd w:val="clear" w:color="auto" w:fill="F0F0F0"/>
        <w:spacing w:before="60" w:after="100" w:afterAutospacing="1" w:line="22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60280" w:rsidRDefault="00860280" w:rsidP="00A34BD2">
      <w:pPr>
        <w:shd w:val="clear" w:color="auto" w:fill="F0F0F0"/>
        <w:spacing w:before="60" w:after="100" w:afterAutospacing="1" w:line="22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60280" w:rsidRDefault="00860280" w:rsidP="00A34BD2">
      <w:pPr>
        <w:shd w:val="clear" w:color="auto" w:fill="F0F0F0"/>
        <w:spacing w:before="60" w:after="100" w:afterAutospacing="1" w:line="22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60280" w:rsidRDefault="00860280" w:rsidP="00A34BD2">
      <w:pPr>
        <w:shd w:val="clear" w:color="auto" w:fill="F0F0F0"/>
        <w:spacing w:before="60" w:after="100" w:afterAutospacing="1" w:line="22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34BD2" w:rsidRPr="00A34BD2" w:rsidRDefault="00A34BD2" w:rsidP="00A34BD2">
      <w:pPr>
        <w:shd w:val="clear" w:color="auto" w:fill="F0F0F0"/>
        <w:spacing w:before="60" w:after="100" w:afterAutospacing="1" w:line="22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  <w:r w:rsidRPr="00A34B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16. Прочитайте приведённый ниже текст, в котором пропущен ряд слов.</w:t>
      </w:r>
    </w:p>
    <w:p w:rsidR="00A34BD2" w:rsidRPr="00A34BD2" w:rsidRDefault="00860280" w:rsidP="00A34BD2">
      <w:pPr>
        <w:shd w:val="clear" w:color="auto" w:fill="F0F0F0"/>
        <w:spacing w:before="60" w:after="100" w:afterAutospacing="1" w:line="22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4B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A34BD2" w:rsidRPr="00A34B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«Социологи подчёркивают, что социальный __________ (А) может быть эффективным лишь в том случае, когда он придерживается “золотой середины” между свободой выбора и __________ (Б) за него. Действенность социального контроля обеспечивается главным образом не благодаря принуждению, а благодаря наличию общих ценностей, утвердившихся среди людей, и стабильности __________ (В).</w:t>
      </w:r>
    </w:p>
    <w:p w:rsidR="00A34BD2" w:rsidRPr="00A34BD2" w:rsidRDefault="00A34BD2" w:rsidP="00A34BD2">
      <w:pPr>
        <w:shd w:val="clear" w:color="auto" w:fill="F0F0F0"/>
        <w:spacing w:before="60" w:after="100" w:afterAutospacing="1" w:line="22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4B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Следует также выделить внутренний и внешний социальный контроль. Под внешним контролем понимается в науке совокупность социальных __________ (Г), </w:t>
      </w:r>
      <w:proofErr w:type="gramStart"/>
      <w:r w:rsidRPr="00A34B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которые</w:t>
      </w:r>
      <w:proofErr w:type="gramEnd"/>
      <w:r w:rsidRPr="00A34B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регулируют деятельность людей. Внешний контроль может быть формальным и неформальным. Формальный основан на инструкциях, предписаниях, __________ (Д); неформальный контроль базируется на реакциях окружающих и не закреплён официально.</w:t>
      </w:r>
    </w:p>
    <w:p w:rsidR="00A34BD2" w:rsidRPr="00A34BD2" w:rsidRDefault="00A34BD2" w:rsidP="00A34BD2">
      <w:pPr>
        <w:shd w:val="clear" w:color="auto" w:fill="F0F0F0"/>
        <w:spacing w:before="60" w:after="100" w:afterAutospacing="1" w:line="22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4B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Излишне сильный, мелочный социальный контроль, как правило, приводит к негативным результатам. Если внешний контроль по каким-либо причинам ослабнет, человек вообще может утратить способность контролировать своё поведение. Поэтому, особенно в современном обществе, важно формировать у людей внутренний контроль, или __________ (Е)».</w:t>
      </w:r>
    </w:p>
    <w:p w:rsidR="00A34BD2" w:rsidRPr="00A34BD2" w:rsidRDefault="00A34BD2" w:rsidP="00A34BD2">
      <w:pPr>
        <w:shd w:val="clear" w:color="auto" w:fill="F0F0F0"/>
        <w:spacing w:before="60" w:after="100" w:afterAutospacing="1" w:line="22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4B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Слова в списке даны в именительном падеже. Каждое слово (словосочетание) может быть использовано только </w:t>
      </w:r>
      <w:r w:rsidRPr="00A34BD2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один</w:t>
      </w:r>
      <w:r w:rsidRPr="00A34B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раз.</w:t>
      </w:r>
    </w:p>
    <w:p w:rsidR="00A34BD2" w:rsidRPr="00A34BD2" w:rsidRDefault="00A34BD2" w:rsidP="00A34BD2">
      <w:pPr>
        <w:shd w:val="clear" w:color="auto" w:fill="F0F0F0"/>
        <w:spacing w:before="60" w:after="100" w:afterAutospacing="1" w:line="22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4B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Выбирайте последовательно одно слово за другим, мысленно заполняя каждый пропуск. Обратите внимание на то, что слов в списке больше, чем Вам потребуется для заполнения пропусков.</w:t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06"/>
        <w:gridCol w:w="131"/>
      </w:tblGrid>
      <w:tr w:rsidR="00CF62D4" w:rsidRPr="00CF62D4" w:rsidTr="00CF62D4">
        <w:trPr>
          <w:tblCellSpacing w:w="15" w:type="dxa"/>
          <w:jc w:val="center"/>
        </w:trPr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52"/>
              <w:gridCol w:w="9879"/>
            </w:tblGrid>
            <w:tr w:rsidR="00CF62D4" w:rsidRPr="00CF62D4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u w:val="single"/>
                      <w:lang w:eastAsia="ru-RU"/>
                    </w:rPr>
                    <w:t>Список терминов:</w:t>
                  </w:r>
                </w:p>
              </w:tc>
            </w:tr>
            <w:tr w:rsidR="00CF62D4" w:rsidRPr="00CF62D4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:rsidR="00CF62D4" w:rsidRPr="00CF62D4" w:rsidRDefault="00CF62D4" w:rsidP="00CF62D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ответственность</w:t>
                  </w:r>
                </w:p>
              </w:tc>
            </w:tr>
            <w:tr w:rsidR="00CF62D4" w:rsidRPr="00CF62D4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:rsidR="00CF62D4" w:rsidRPr="00CF62D4" w:rsidRDefault="00CF62D4" w:rsidP="00CF62D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общество</w:t>
                  </w:r>
                </w:p>
              </w:tc>
            </w:tr>
            <w:tr w:rsidR="00CF62D4" w:rsidRPr="00CF62D4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hideMark/>
                </w:tcPr>
                <w:p w:rsidR="00CF62D4" w:rsidRPr="00CF62D4" w:rsidRDefault="00CF62D4" w:rsidP="00CF62D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контроль</w:t>
                  </w:r>
                </w:p>
              </w:tc>
            </w:tr>
            <w:tr w:rsidR="00CF62D4" w:rsidRPr="00CF62D4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hideMark/>
                </w:tcPr>
                <w:p w:rsidR="00CF62D4" w:rsidRPr="00CF62D4" w:rsidRDefault="00CF62D4" w:rsidP="00CF62D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добровольность</w:t>
                  </w:r>
                </w:p>
              </w:tc>
            </w:tr>
            <w:tr w:rsidR="00CF62D4" w:rsidRPr="00CF62D4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5) </w:t>
                  </w:r>
                </w:p>
              </w:tc>
              <w:tc>
                <w:tcPr>
                  <w:tcW w:w="5000" w:type="pct"/>
                  <w:hideMark/>
                </w:tcPr>
                <w:p w:rsidR="00CF62D4" w:rsidRPr="00CF62D4" w:rsidRDefault="00CF62D4" w:rsidP="00CF62D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производство</w:t>
                  </w:r>
                </w:p>
              </w:tc>
            </w:tr>
            <w:tr w:rsidR="00CF62D4" w:rsidRPr="00CF62D4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6) </w:t>
                  </w:r>
                </w:p>
              </w:tc>
              <w:tc>
                <w:tcPr>
                  <w:tcW w:w="5000" w:type="pct"/>
                  <w:hideMark/>
                </w:tcPr>
                <w:p w:rsidR="00CF62D4" w:rsidRPr="00CF62D4" w:rsidRDefault="00CF62D4" w:rsidP="00CF62D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механизм</w:t>
                  </w:r>
                </w:p>
              </w:tc>
            </w:tr>
            <w:tr w:rsidR="00CF62D4" w:rsidRPr="00CF62D4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7) </w:t>
                  </w:r>
                </w:p>
              </w:tc>
              <w:tc>
                <w:tcPr>
                  <w:tcW w:w="5000" w:type="pct"/>
                  <w:hideMark/>
                </w:tcPr>
                <w:p w:rsidR="00CF62D4" w:rsidRPr="00CF62D4" w:rsidRDefault="00CF62D4" w:rsidP="00CF62D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инициатива</w:t>
                  </w:r>
                </w:p>
              </w:tc>
            </w:tr>
            <w:tr w:rsidR="00CF62D4" w:rsidRPr="00CF62D4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8) </w:t>
                  </w:r>
                </w:p>
              </w:tc>
              <w:tc>
                <w:tcPr>
                  <w:tcW w:w="5000" w:type="pct"/>
                  <w:hideMark/>
                </w:tcPr>
                <w:p w:rsidR="00CF62D4" w:rsidRPr="00CF62D4" w:rsidRDefault="00CF62D4" w:rsidP="00CF62D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самоконтроль</w:t>
                  </w:r>
                </w:p>
              </w:tc>
            </w:tr>
            <w:tr w:rsidR="00CF62D4" w:rsidRPr="00CF62D4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9) </w:t>
                  </w:r>
                </w:p>
              </w:tc>
              <w:tc>
                <w:tcPr>
                  <w:tcW w:w="5000" w:type="pct"/>
                  <w:hideMark/>
                </w:tcPr>
                <w:p w:rsidR="00CF62D4" w:rsidRPr="00CF62D4" w:rsidRDefault="00CF62D4" w:rsidP="00CF62D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нормативный акт</w:t>
                  </w:r>
                </w:p>
              </w:tc>
            </w:tr>
          </w:tbl>
          <w:p w:rsidR="00CF62D4" w:rsidRPr="00CF62D4" w:rsidRDefault="00CF62D4" w:rsidP="00CF6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F62D4" w:rsidRPr="00CF62D4" w:rsidRDefault="00CF62D4" w:rsidP="00CF6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F62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CF62D4" w:rsidRPr="00CF62D4" w:rsidRDefault="00CF62D4" w:rsidP="00A34BD2">
      <w:pPr>
        <w:jc w:val="both"/>
        <w:rPr>
          <w:rFonts w:ascii="Times New Roman" w:hAnsi="Times New Roman" w:cs="Times New Roman"/>
          <w:sz w:val="20"/>
          <w:szCs w:val="20"/>
        </w:rPr>
      </w:pPr>
      <w:r w:rsidRPr="00CF62D4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0F0F0"/>
          <w:lang w:eastAsia="ru-RU"/>
        </w:rPr>
        <w:t>В данной ниже таблице приведены буквы, обозначающие пропущенные слова. Запишите в таблицу под каждой буквой номер выбранного Вами слова.</w:t>
      </w:r>
    </w:p>
    <w:tbl>
      <w:tblPr>
        <w:tblW w:w="5000" w:type="pct"/>
        <w:tblCellSpacing w:w="2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"/>
        <w:gridCol w:w="10333"/>
        <w:gridCol w:w="66"/>
      </w:tblGrid>
      <w:tr w:rsidR="00CF62D4" w:rsidRPr="00CF62D4" w:rsidTr="00CF62D4">
        <w:trPr>
          <w:tblCellSpacing w:w="22" w:type="dxa"/>
          <w:hidden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47"/>
            </w:tblGrid>
            <w:tr w:rsidR="00CF62D4" w:rsidRPr="00CF62D4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CF62D4" w:rsidRPr="00CF62D4" w:rsidRDefault="00CF62D4" w:rsidP="00CF62D4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CF62D4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289"/>
                  </w:tblGrid>
                  <w:tr w:rsidR="00CF62D4" w:rsidRPr="00CF62D4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CF62D4" w:rsidRPr="00CF62D4" w:rsidRDefault="00CF62D4" w:rsidP="00CF62D4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CF62D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16. В стране Z в ходе социологических опросов (2002 и 2012 гг.) респондентам предлагалось ответить на вопрос: «Позволяет ли Вам Ваш семейный бюджет при необходимости воспользоваться платными медицинскими услугами?».</w:t>
                        </w:r>
                      </w:p>
                      <w:p w:rsidR="00CF62D4" w:rsidRPr="00CF62D4" w:rsidRDefault="00CF62D4" w:rsidP="00CF62D4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CF62D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Полученные результаты представлены в таблице.</w:t>
                        </w:r>
                      </w:p>
                      <w:tbl>
                        <w:tblPr>
                          <w:tblW w:w="4500" w:type="pct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65"/>
                          <w:gridCol w:w="2700"/>
                          <w:gridCol w:w="2700"/>
                        </w:tblGrid>
                        <w:tr w:rsidR="00CF62D4" w:rsidRPr="00CF62D4">
                          <w:trPr>
                            <w:tblCellSpacing w:w="0" w:type="dxa"/>
                          </w:trPr>
                          <w:tc>
                            <w:tcPr>
                              <w:tcW w:w="3765" w:type="dxa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before="30" w:after="30" w:line="225" w:lineRule="atLeast"/>
                                <w:ind w:left="30" w:right="3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Варианты ответа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before="30" w:after="30" w:line="225" w:lineRule="atLeast"/>
                                <w:ind w:left="30" w:right="3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% от числа </w:t>
                              </w:r>
                              <w:proofErr w:type="gramStart"/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опрошенных</w:t>
                              </w:r>
                              <w:proofErr w:type="gramEnd"/>
                            </w:p>
                          </w:tc>
                        </w:tr>
                        <w:tr w:rsidR="00CF62D4" w:rsidRPr="00CF62D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before="30" w:after="30" w:line="225" w:lineRule="atLeast"/>
                                <w:ind w:left="30" w:right="3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2002 г.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before="30" w:after="30" w:line="225" w:lineRule="atLeast"/>
                                <w:ind w:left="30" w:right="3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2012 г.</w:t>
                              </w:r>
                            </w:p>
                          </w:tc>
                        </w:tr>
                        <w:tr w:rsidR="00CF62D4" w:rsidRPr="00CF62D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Да / скорее да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before="30" w:after="30" w:line="225" w:lineRule="atLeast"/>
                                <w:ind w:left="30" w:right="3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before="30" w:after="30" w:line="225" w:lineRule="atLeast"/>
                                <w:ind w:left="30" w:right="3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23</w:t>
                              </w:r>
                            </w:p>
                          </w:tc>
                        </w:tr>
                        <w:tr w:rsidR="00CF62D4" w:rsidRPr="00CF62D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proofErr w:type="gramStart"/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Нет / скорее нет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before="30" w:after="30" w:line="225" w:lineRule="atLeast"/>
                                <w:ind w:left="30" w:right="3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73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before="30" w:after="30" w:line="225" w:lineRule="atLeast"/>
                                <w:ind w:left="30" w:right="3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75</w:t>
                              </w:r>
                            </w:p>
                          </w:tc>
                        </w:tr>
                        <w:tr w:rsidR="00CF62D4" w:rsidRPr="00CF62D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Затрудняюсь ответить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before="30" w:after="30" w:line="225" w:lineRule="atLeast"/>
                                <w:ind w:left="30" w:right="3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before="30" w:after="30" w:line="225" w:lineRule="atLeast"/>
                                <w:ind w:left="30" w:right="3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CF62D4" w:rsidRPr="00CF62D4" w:rsidRDefault="00CF62D4" w:rsidP="00CF62D4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CF62D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В средствах массовой информации были представлены различные интерпретации данных опроса. Ниже приведены некоторые мнения. Какая из журналистских оценок реально (фактически) соответствует информации, содержащейся в диаграмме?</w:t>
                        </w:r>
                      </w:p>
                    </w:tc>
                  </w:tr>
                  <w:tr w:rsidR="00CF62D4" w:rsidRPr="00CF62D4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5"/>
                          <w:gridCol w:w="387"/>
                          <w:gridCol w:w="9577"/>
                        </w:tblGrid>
                        <w:tr w:rsidR="00CF62D4" w:rsidRPr="00CF62D4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eastAsia="ru-RU"/>
                                </w:rPr>
                                <w:t>1)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В стране Z серьёзное внимание уделяется развитию социальной сферы.</w:t>
                              </w:r>
                            </w:p>
                          </w:tc>
                        </w:tr>
                        <w:tr w:rsidR="00CF62D4" w:rsidRPr="00CF62D4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eastAsia="ru-RU"/>
                                </w:rPr>
                                <w:t>2)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 xml:space="preserve">Большинство </w:t>
                              </w:r>
                              <w:proofErr w:type="gramStart"/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опрошенных</w:t>
                              </w:r>
                              <w:proofErr w:type="gramEnd"/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 xml:space="preserve"> предпочитает обращаться в медицинские учреждения.</w:t>
                              </w:r>
                            </w:p>
                          </w:tc>
                        </w:tr>
                        <w:tr w:rsidR="00CF62D4" w:rsidRPr="00CF62D4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eastAsia="ru-RU"/>
                                </w:rPr>
                                <w:t>3)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В стране Z хорошо развита сеть медицинских учреждений.</w:t>
                              </w:r>
                            </w:p>
                          </w:tc>
                        </w:tr>
                        <w:tr w:rsidR="00CF62D4" w:rsidRPr="00CF62D4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eastAsia="ru-RU"/>
                                </w:rPr>
                                <w:t>4)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 xml:space="preserve">Большинство </w:t>
                              </w:r>
                              <w:proofErr w:type="gramStart"/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опрошенных</w:t>
                              </w:r>
                              <w:proofErr w:type="gramEnd"/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 xml:space="preserve"> можно отнести к малообеспеченным слоям населения.</w:t>
                              </w:r>
                            </w:p>
                          </w:tc>
                        </w:tr>
                      </w:tbl>
                      <w:p w:rsidR="00CF62D4" w:rsidRPr="00CF62D4" w:rsidRDefault="00CF62D4" w:rsidP="00CF62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CF62D4" w:rsidRPr="00CF62D4" w:rsidRDefault="00CF62D4" w:rsidP="00CF62D4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CF62D4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CF62D4" w:rsidRPr="00CF62D4" w:rsidRDefault="00CF62D4" w:rsidP="00CF62D4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CF62D4" w:rsidRPr="00CF62D4" w:rsidTr="00CF62D4">
        <w:tblPrEx>
          <w:tblCellSpacing w:w="15" w:type="dxa"/>
        </w:tblPrEx>
        <w:trPr>
          <w:gridBefore w:val="1"/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CF62D4" w:rsidRPr="00CF62D4" w:rsidRDefault="00CF62D4" w:rsidP="00CF62D4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6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17. Установите соответствие между примерами и типами санкций: к каждой позиции, данной в первом столбце, подберите соответствующую позицию из второго столбца.</w:t>
            </w:r>
          </w:p>
        </w:tc>
      </w:tr>
    </w:tbl>
    <w:p w:rsidR="00CF62D4" w:rsidRPr="00CF62D4" w:rsidRDefault="00CF62D4" w:rsidP="00CF62D4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"/>
        <w:gridCol w:w="10249"/>
      </w:tblGrid>
      <w:tr w:rsidR="00CF62D4" w:rsidRPr="00CF62D4" w:rsidTr="00CF62D4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CF62D4" w:rsidRPr="00CF62D4" w:rsidRDefault="00CF62D4" w:rsidP="00CF6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F62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77"/>
              <w:gridCol w:w="210"/>
              <w:gridCol w:w="4887"/>
            </w:tblGrid>
            <w:tr w:rsidR="00CF62D4" w:rsidRPr="00CF62D4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u w:val="single"/>
                      <w:lang w:eastAsia="ru-RU"/>
                    </w:rPr>
                    <w:t>ПРИМЕРЫ</w:t>
                  </w:r>
                </w:p>
              </w:tc>
              <w:tc>
                <w:tcPr>
                  <w:tcW w:w="0" w:type="auto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u w:val="single"/>
                      <w:lang w:eastAsia="ru-RU"/>
                    </w:rPr>
                    <w:t>ТИПЫ САНКЦИЙ</w:t>
                  </w:r>
                </w:p>
              </w:tc>
            </w:tr>
            <w:tr w:rsidR="00CF62D4" w:rsidRPr="00CF62D4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7"/>
                    <w:gridCol w:w="4605"/>
                  </w:tblGrid>
                  <w:tr w:rsidR="00CF62D4" w:rsidRPr="00CF62D4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F62D4" w:rsidRPr="00CF62D4" w:rsidRDefault="00CF62D4" w:rsidP="00CF62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CF62D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F62D4" w:rsidRPr="00CF62D4" w:rsidRDefault="00CF62D4" w:rsidP="00CF62D4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CF62D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понижение в должности</w:t>
                        </w:r>
                      </w:p>
                    </w:tc>
                  </w:tr>
                  <w:tr w:rsidR="00CF62D4" w:rsidRPr="00CF62D4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F62D4" w:rsidRPr="00CF62D4" w:rsidRDefault="00CF62D4" w:rsidP="00CF62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CF62D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F62D4" w:rsidRPr="00CF62D4" w:rsidRDefault="00CF62D4" w:rsidP="00CF62D4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CF62D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государственная награда</w:t>
                        </w:r>
                      </w:p>
                    </w:tc>
                  </w:tr>
                  <w:tr w:rsidR="00CF62D4" w:rsidRPr="00CF62D4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F62D4" w:rsidRPr="00CF62D4" w:rsidRDefault="00CF62D4" w:rsidP="00CF62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CF62D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F62D4" w:rsidRPr="00CF62D4" w:rsidRDefault="00CF62D4" w:rsidP="00CF62D4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CF62D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аплодисменты</w:t>
                        </w:r>
                      </w:p>
                    </w:tc>
                  </w:tr>
                  <w:tr w:rsidR="00CF62D4" w:rsidRPr="00CF62D4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F62D4" w:rsidRPr="00CF62D4" w:rsidRDefault="00CF62D4" w:rsidP="00CF62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CF62D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F62D4" w:rsidRPr="00CF62D4" w:rsidRDefault="00CF62D4" w:rsidP="00CF62D4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CF62D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отказ пожать руку</w:t>
                        </w:r>
                      </w:p>
                    </w:tc>
                  </w:tr>
                  <w:tr w:rsidR="00CF62D4" w:rsidRPr="00CF62D4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F62D4" w:rsidRPr="00CF62D4" w:rsidRDefault="00CF62D4" w:rsidP="00CF62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CF62D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Д)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F62D4" w:rsidRPr="00CF62D4" w:rsidRDefault="00CF62D4" w:rsidP="00CF62D4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CF62D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вынесение предупреждения администрацией предприятия</w:t>
                        </w:r>
                      </w:p>
                    </w:tc>
                  </w:tr>
                  <w:tr w:rsidR="00CF62D4" w:rsidRPr="00CF62D4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CF62D4" w:rsidRPr="00CF62D4" w:rsidRDefault="00CF62D4" w:rsidP="00CF62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CF62D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Е)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F62D4" w:rsidRPr="00CF62D4" w:rsidRDefault="00CF62D4" w:rsidP="00CF62D4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CF62D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комплимент</w:t>
                        </w:r>
                      </w:p>
                    </w:tc>
                  </w:tr>
                </w:tbl>
                <w:p w:rsidR="00CF62D4" w:rsidRPr="00CF62D4" w:rsidRDefault="00CF62D4" w:rsidP="00CF62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2"/>
                    <w:gridCol w:w="4460"/>
                  </w:tblGrid>
                  <w:tr w:rsidR="00CF62D4" w:rsidRPr="00CF62D4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F62D4" w:rsidRPr="00CF62D4" w:rsidRDefault="00CF62D4" w:rsidP="00CF62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CF62D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F62D4" w:rsidRPr="00CF62D4" w:rsidRDefault="00CF62D4" w:rsidP="00CF62D4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CF62D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формальные санкции</w:t>
                        </w:r>
                      </w:p>
                    </w:tc>
                  </w:tr>
                  <w:tr w:rsidR="00CF62D4" w:rsidRPr="00CF62D4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CF62D4" w:rsidRPr="00CF62D4" w:rsidRDefault="00CF62D4" w:rsidP="00CF62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CF62D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CF62D4" w:rsidRPr="00CF62D4" w:rsidRDefault="00CF62D4" w:rsidP="00CF62D4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CF62D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неформальные санкции</w:t>
                        </w:r>
                      </w:p>
                    </w:tc>
                  </w:tr>
                </w:tbl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F62D4" w:rsidRPr="00CF62D4" w:rsidRDefault="00CF62D4" w:rsidP="00CF6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CF62D4" w:rsidRDefault="00CF62D4" w:rsidP="00CF62D4">
      <w:pPr>
        <w:rPr>
          <w:rFonts w:ascii="Times New Roman" w:hAnsi="Times New Roman" w:cs="Times New Roman"/>
          <w:sz w:val="20"/>
          <w:szCs w:val="20"/>
        </w:rPr>
      </w:pPr>
      <w:r w:rsidRPr="00CF62D4">
        <w:rPr>
          <w:rFonts w:ascii="Arial" w:eastAsia="Times New Roman" w:hAnsi="Arial" w:cs="Arial"/>
          <w:color w:val="000000"/>
          <w:sz w:val="20"/>
          <w:szCs w:val="20"/>
          <w:shd w:val="clear" w:color="auto" w:fill="F0F0F0"/>
          <w:lang w:eastAsia="ru-RU"/>
        </w:rPr>
        <w:t>Запишите в таблицу выбранные цифры под соответствующими буквами.</w:t>
      </w:r>
    </w:p>
    <w:tbl>
      <w:tblPr>
        <w:tblW w:w="5007" w:type="pct"/>
        <w:tblCellSpacing w:w="15" w:type="dxa"/>
        <w:tblInd w:w="-1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"/>
        <w:gridCol w:w="30"/>
        <w:gridCol w:w="9363"/>
        <w:gridCol w:w="48"/>
        <w:gridCol w:w="965"/>
      </w:tblGrid>
      <w:tr w:rsidR="00CF62D4" w:rsidRPr="00CF62D4" w:rsidTr="00CF62D4">
        <w:trPr>
          <w:gridBefore w:val="2"/>
          <w:tblCellSpacing w:w="15" w:type="dxa"/>
        </w:trPr>
        <w:tc>
          <w:tcPr>
            <w:tcW w:w="4957" w:type="pct"/>
            <w:gridSpan w:val="3"/>
            <w:shd w:val="clear" w:color="auto" w:fill="F0F0F0"/>
            <w:hideMark/>
          </w:tcPr>
          <w:p w:rsidR="00CF62D4" w:rsidRPr="00CF62D4" w:rsidRDefault="00CF62D4" w:rsidP="00CF62D4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6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 В ходе социологического опроса девушкам и юношам был задан вопрос о необходимости заключения брака. Варианты ответов приведены в таблице (</w:t>
            </w:r>
            <w:proofErr w:type="gramStart"/>
            <w:r w:rsidRPr="00CF6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CF6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% от числа отвечавших).  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63"/>
              <w:gridCol w:w="1874"/>
              <w:gridCol w:w="2124"/>
            </w:tblGrid>
            <w:tr w:rsidR="00CF62D4" w:rsidRPr="00CF62D4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62D4" w:rsidRPr="00CF62D4" w:rsidRDefault="00CF62D4" w:rsidP="00CF62D4">
                  <w:pPr>
                    <w:spacing w:before="30" w:after="30" w:line="225" w:lineRule="atLeast"/>
                    <w:ind w:left="30" w:right="3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Варианты ответа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62D4" w:rsidRPr="00CF62D4" w:rsidRDefault="00CF62D4" w:rsidP="00CF62D4">
                  <w:pPr>
                    <w:spacing w:before="30" w:after="30" w:line="225" w:lineRule="atLeast"/>
                    <w:ind w:left="30" w:right="3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Насколько необходимо заключение брака?</w:t>
                  </w:r>
                </w:p>
              </w:tc>
            </w:tr>
            <w:tr w:rsidR="00CF62D4" w:rsidRPr="00CF62D4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62D4" w:rsidRPr="00CF62D4" w:rsidRDefault="00CF62D4" w:rsidP="00CF62D4">
                  <w:pPr>
                    <w:spacing w:before="30" w:after="30" w:line="225" w:lineRule="atLeast"/>
                    <w:ind w:left="30" w:right="3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Юноши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62D4" w:rsidRPr="00CF62D4" w:rsidRDefault="00CF62D4" w:rsidP="00CF62D4">
                  <w:pPr>
                    <w:spacing w:before="30" w:after="30" w:line="225" w:lineRule="atLeast"/>
                    <w:ind w:left="30" w:right="3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Девушки</w:t>
                  </w:r>
                </w:p>
              </w:tc>
            </w:tr>
            <w:tr w:rsidR="00CF62D4" w:rsidRPr="00CF62D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62D4" w:rsidRPr="00CF62D4" w:rsidRDefault="00CF62D4" w:rsidP="00CF62D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Очень важно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62D4" w:rsidRPr="00CF62D4" w:rsidRDefault="00CF62D4" w:rsidP="00CF62D4">
                  <w:pPr>
                    <w:spacing w:before="30" w:after="30" w:line="225" w:lineRule="atLeast"/>
                    <w:ind w:left="30" w:right="3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71,9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62D4" w:rsidRPr="00CF62D4" w:rsidRDefault="00CF62D4" w:rsidP="00CF62D4">
                  <w:pPr>
                    <w:spacing w:before="30" w:after="30" w:line="225" w:lineRule="atLeast"/>
                    <w:ind w:left="30" w:right="3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66,4</w:t>
                  </w:r>
                </w:p>
              </w:tc>
            </w:tr>
            <w:tr w:rsidR="00CF62D4" w:rsidRPr="00CF62D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62D4" w:rsidRPr="00CF62D4" w:rsidRDefault="00CF62D4" w:rsidP="00CF62D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 очень важно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62D4" w:rsidRPr="00CF62D4" w:rsidRDefault="00CF62D4" w:rsidP="00CF62D4">
                  <w:pPr>
                    <w:spacing w:before="30" w:after="30" w:line="225" w:lineRule="atLeast"/>
                    <w:ind w:left="30" w:right="3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25,8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62D4" w:rsidRPr="00CF62D4" w:rsidRDefault="00CF62D4" w:rsidP="00CF62D4">
                  <w:pPr>
                    <w:spacing w:before="30" w:after="30" w:line="225" w:lineRule="atLeast"/>
                    <w:ind w:left="30" w:right="3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29,4</w:t>
                  </w:r>
                </w:p>
              </w:tc>
            </w:tr>
            <w:tr w:rsidR="00CF62D4" w:rsidRPr="00CF62D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62D4" w:rsidRPr="00CF62D4" w:rsidRDefault="00CF62D4" w:rsidP="00CF62D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Неважно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62D4" w:rsidRPr="00CF62D4" w:rsidRDefault="00CF62D4" w:rsidP="00CF62D4">
                  <w:pPr>
                    <w:spacing w:before="30" w:after="30" w:line="225" w:lineRule="atLeast"/>
                    <w:ind w:left="30" w:right="3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3,2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62D4" w:rsidRPr="00CF62D4" w:rsidRDefault="00CF62D4" w:rsidP="00CF62D4">
                  <w:pPr>
                    <w:spacing w:before="30" w:after="30" w:line="225" w:lineRule="atLeast"/>
                    <w:ind w:left="30" w:right="3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4,2</w:t>
                  </w:r>
                </w:p>
              </w:tc>
            </w:tr>
          </w:tbl>
          <w:p w:rsidR="00CF62D4" w:rsidRPr="00CF62D4" w:rsidRDefault="00CF62D4" w:rsidP="00CF62D4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6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Какой вывод можно сделать на основании данных таблицы?</w:t>
            </w:r>
          </w:p>
        </w:tc>
      </w:tr>
      <w:tr w:rsidR="00CF62D4" w:rsidRPr="00CF62D4" w:rsidTr="00CF62D4">
        <w:trPr>
          <w:gridBefore w:val="2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35"/>
              <w:gridCol w:w="387"/>
              <w:gridCol w:w="9664"/>
            </w:tblGrid>
            <w:tr w:rsidR="00CF62D4" w:rsidRPr="00CF62D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CF62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62D4" w:rsidRPr="00CF62D4" w:rsidRDefault="00CF62D4" w:rsidP="00CF62D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Юноши и девушки одинаково легкомысленно относятся к заключению брака.</w:t>
                  </w:r>
                </w:p>
              </w:tc>
            </w:tr>
            <w:tr w:rsidR="00CF62D4" w:rsidRPr="00CF62D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CF62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62D4" w:rsidRPr="00CF62D4" w:rsidRDefault="00CF62D4" w:rsidP="00CF62D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Больше половины юношей и девушек считают не очень важным вопрос о заключении брака.</w:t>
                  </w:r>
                </w:p>
              </w:tc>
            </w:tr>
            <w:tr w:rsidR="00CF62D4" w:rsidRPr="00CF62D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CF62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62D4" w:rsidRPr="00CF62D4" w:rsidRDefault="00CF62D4" w:rsidP="00CF62D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Большинство юношей и девушек безразлично относятся к заключению брака.</w:t>
                  </w:r>
                </w:p>
              </w:tc>
            </w:tr>
            <w:tr w:rsidR="00CF62D4" w:rsidRPr="00CF62D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CF62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62D4" w:rsidRPr="00CF62D4" w:rsidRDefault="00CF62D4" w:rsidP="00CF62D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Юноши в большей степени, чем девушки, убеждены в необходимости заключения брака.</w:t>
                  </w:r>
                </w:p>
              </w:tc>
            </w:tr>
          </w:tbl>
          <w:p w:rsidR="00CF62D4" w:rsidRPr="00CF62D4" w:rsidRDefault="00CF62D4" w:rsidP="00CF6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62D4" w:rsidRPr="00CF62D4" w:rsidTr="00CF62D4">
        <w:tblPrEx>
          <w:tblCellSpacing w:w="22" w:type="dxa"/>
          <w:shd w:val="clear" w:color="auto" w:fill="auto"/>
        </w:tblPrEx>
        <w:trPr>
          <w:gridAfter w:val="1"/>
          <w:wAfter w:w="444" w:type="pct"/>
          <w:tblCellSpacing w:w="22" w:type="dxa"/>
          <w:hidden/>
        </w:trPr>
        <w:tc>
          <w:tcPr>
            <w:tcW w:w="0" w:type="auto"/>
            <w:gridSpan w:val="4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69"/>
            </w:tblGrid>
            <w:tr w:rsidR="00CF62D4" w:rsidRPr="00CF62D4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CF62D4" w:rsidRPr="00CF62D4" w:rsidRDefault="00CF62D4" w:rsidP="00CF62D4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CF62D4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11"/>
                  </w:tblGrid>
                  <w:tr w:rsidR="00CF62D4" w:rsidRPr="00CF62D4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CF62D4" w:rsidRPr="00CF62D4" w:rsidRDefault="00CF62D4" w:rsidP="00CF62D4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CF62D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19. Верны ли следующие суждения о социальном неравенстве?</w:t>
                        </w:r>
                      </w:p>
                      <w:p w:rsidR="00CF62D4" w:rsidRPr="00CF62D4" w:rsidRDefault="00CF62D4" w:rsidP="00CF62D4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CF62D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А. Социальное неравенство существует во всех странах с рыночной экономической системой.</w:t>
                        </w:r>
                      </w:p>
                      <w:p w:rsidR="00CF62D4" w:rsidRPr="00CF62D4" w:rsidRDefault="00CF62D4" w:rsidP="00CF62D4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CF62D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Б. Социальное неравенство может стимулировать социальную мобильность личности.</w:t>
                        </w:r>
                      </w:p>
                    </w:tc>
                  </w:tr>
                  <w:tr w:rsidR="00CF62D4" w:rsidRPr="00CF62D4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387"/>
                          <w:gridCol w:w="8598"/>
                        </w:tblGrid>
                        <w:tr w:rsidR="00CF62D4" w:rsidRPr="00CF62D4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eastAsia="ru-RU"/>
                                </w:rPr>
                                <w:t>1)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 xml:space="preserve"> А</w:t>
                              </w:r>
                              <w:proofErr w:type="gramEnd"/>
                            </w:p>
                          </w:tc>
                        </w:tr>
                        <w:tr w:rsidR="00CF62D4" w:rsidRPr="00CF62D4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eastAsia="ru-RU"/>
                                </w:rPr>
                                <w:t>2)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 xml:space="preserve"> Б</w:t>
                              </w:r>
                              <w:proofErr w:type="gramEnd"/>
                            </w:p>
                          </w:tc>
                        </w:tr>
                        <w:tr w:rsidR="00CF62D4" w:rsidRPr="00CF62D4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eastAsia="ru-RU"/>
                                </w:rPr>
                                <w:t>3)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верны оба суждения</w:t>
                              </w:r>
                            </w:p>
                          </w:tc>
                        </w:tr>
                        <w:tr w:rsidR="00CF62D4" w:rsidRPr="00CF62D4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eastAsia="ru-RU"/>
                                </w:rPr>
                                <w:t>4)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CF62D4" w:rsidRPr="00CF62D4" w:rsidRDefault="00CF62D4" w:rsidP="00CF62D4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2D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  <w:t>оба суждения неверны</w:t>
                              </w:r>
                            </w:p>
                          </w:tc>
                        </w:tr>
                      </w:tbl>
                      <w:p w:rsidR="00CF62D4" w:rsidRPr="00CF62D4" w:rsidRDefault="00CF62D4" w:rsidP="00CF62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CF62D4" w:rsidRPr="00CF62D4" w:rsidRDefault="00CF62D4" w:rsidP="00CF62D4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CF62D4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</w:tc>
            </w:tr>
          </w:tbl>
          <w:p w:rsidR="00CF62D4" w:rsidRPr="00CF62D4" w:rsidRDefault="00CF62D4" w:rsidP="00CF62D4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CF62D4" w:rsidRPr="00CF62D4" w:rsidTr="00CF62D4">
        <w:trPr>
          <w:gridBefore w:val="1"/>
          <w:gridAfter w:val="2"/>
          <w:wAfter w:w="454" w:type="pct"/>
          <w:tblCellSpacing w:w="15" w:type="dxa"/>
        </w:trPr>
        <w:tc>
          <w:tcPr>
            <w:tcW w:w="4504" w:type="pct"/>
            <w:gridSpan w:val="2"/>
            <w:shd w:val="clear" w:color="auto" w:fill="F0F0F0"/>
            <w:hideMark/>
          </w:tcPr>
          <w:p w:rsidR="00CF62D4" w:rsidRPr="00CF62D4" w:rsidRDefault="00CF62D4" w:rsidP="00CF62D4">
            <w:pPr>
              <w:spacing w:after="30" w:line="225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20. </w:t>
            </w:r>
            <w:r w:rsidRPr="00CF6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Какой признак лежит в основе объединения людей в такую социальную общность, как парижане?</w:t>
            </w:r>
          </w:p>
        </w:tc>
      </w:tr>
      <w:tr w:rsidR="00CF62D4" w:rsidRPr="00CF62D4" w:rsidTr="00CF62D4">
        <w:trPr>
          <w:gridBefore w:val="1"/>
          <w:gridAfter w:val="2"/>
          <w:wAfter w:w="454" w:type="pct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35"/>
              <w:gridCol w:w="387"/>
              <w:gridCol w:w="8681"/>
            </w:tblGrid>
            <w:tr w:rsidR="00CF62D4" w:rsidRPr="00CF62D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CF62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62D4" w:rsidRPr="00CF62D4" w:rsidRDefault="00CF62D4" w:rsidP="00CF62D4">
                  <w:pPr>
                    <w:spacing w:before="60" w:after="100" w:afterAutospacing="1" w:line="225" w:lineRule="atLeast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социально-классовый</w:t>
                  </w:r>
                </w:p>
              </w:tc>
            </w:tr>
            <w:tr w:rsidR="00CF62D4" w:rsidRPr="00CF62D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CF62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62D4" w:rsidRPr="00CF62D4" w:rsidRDefault="00CF62D4" w:rsidP="00CF62D4">
                  <w:pPr>
                    <w:spacing w:before="60" w:after="100" w:afterAutospacing="1" w:line="225" w:lineRule="atLeast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этнический</w:t>
                  </w:r>
                </w:p>
              </w:tc>
            </w:tr>
            <w:tr w:rsidR="00CF62D4" w:rsidRPr="00CF62D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CF62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62D4" w:rsidRPr="00CF62D4" w:rsidRDefault="00CF62D4" w:rsidP="00CF62D4">
                  <w:pPr>
                    <w:spacing w:before="60" w:after="100" w:afterAutospacing="1" w:line="225" w:lineRule="atLeast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демографический</w:t>
                  </w:r>
                </w:p>
              </w:tc>
            </w:tr>
            <w:tr w:rsidR="00CF62D4" w:rsidRPr="00CF62D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62D4" w:rsidRPr="00CF62D4" w:rsidRDefault="00CF62D4" w:rsidP="00CF62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CF62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62D4" w:rsidRPr="00CF62D4" w:rsidRDefault="00CF62D4" w:rsidP="00CF62D4">
                  <w:pPr>
                    <w:spacing w:before="60" w:after="100" w:afterAutospacing="1" w:line="225" w:lineRule="atLeast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F62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территориальный</w:t>
                  </w:r>
                </w:p>
              </w:tc>
            </w:tr>
          </w:tbl>
          <w:p w:rsidR="00CF62D4" w:rsidRPr="00CF62D4" w:rsidRDefault="00CF62D4" w:rsidP="00CF6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34BD2" w:rsidRPr="00CF62D4" w:rsidRDefault="00CF62D4" w:rsidP="00CF62D4">
      <w:pPr>
        <w:tabs>
          <w:tab w:val="left" w:pos="2460"/>
        </w:tabs>
        <w:rPr>
          <w:rFonts w:ascii="Times New Roman" w:hAnsi="Times New Roman" w:cs="Times New Roman"/>
          <w:sz w:val="20"/>
          <w:szCs w:val="20"/>
        </w:rPr>
      </w:pPr>
      <w:r w:rsidRPr="00CF62D4">
        <w:rPr>
          <w:rFonts w:ascii="Times New Roman" w:hAnsi="Times New Roman" w:cs="Times New Roman"/>
          <w:sz w:val="20"/>
          <w:szCs w:val="20"/>
        </w:rPr>
        <w:tab/>
      </w:r>
    </w:p>
    <w:sectPr w:rsidR="00A34BD2" w:rsidRPr="00CF62D4" w:rsidSect="00CF62D4">
      <w:pgSz w:w="11906" w:h="16838"/>
      <w:pgMar w:top="284" w:right="850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255"/>
    <w:rsid w:val="00704E60"/>
    <w:rsid w:val="00746158"/>
    <w:rsid w:val="00860280"/>
    <w:rsid w:val="00A34BD2"/>
    <w:rsid w:val="00CF62D4"/>
    <w:rsid w:val="00E72255"/>
    <w:rsid w:val="00FB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4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34BD2"/>
  </w:style>
  <w:style w:type="paragraph" w:customStyle="1" w:styleId="basis">
    <w:name w:val="basis"/>
    <w:basedOn w:val="a"/>
    <w:rsid w:val="00A34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34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4BD2"/>
    <w:rPr>
      <w:rFonts w:ascii="Tahoma" w:hAnsi="Tahoma" w:cs="Tahoma"/>
      <w:sz w:val="16"/>
      <w:szCs w:val="16"/>
    </w:rPr>
  </w:style>
  <w:style w:type="character" w:customStyle="1" w:styleId="mo">
    <w:name w:val="mo"/>
    <w:basedOn w:val="a0"/>
    <w:rsid w:val="00A34BD2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34BD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34BD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A34BD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A34BD2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istractor">
    <w:name w:val="distractor"/>
    <w:basedOn w:val="a"/>
    <w:rsid w:val="00CF6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4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34BD2"/>
  </w:style>
  <w:style w:type="paragraph" w:customStyle="1" w:styleId="basis">
    <w:name w:val="basis"/>
    <w:basedOn w:val="a"/>
    <w:rsid w:val="00A34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34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4BD2"/>
    <w:rPr>
      <w:rFonts w:ascii="Tahoma" w:hAnsi="Tahoma" w:cs="Tahoma"/>
      <w:sz w:val="16"/>
      <w:szCs w:val="16"/>
    </w:rPr>
  </w:style>
  <w:style w:type="character" w:customStyle="1" w:styleId="mo">
    <w:name w:val="mo"/>
    <w:basedOn w:val="a0"/>
    <w:rsid w:val="00A34BD2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34BD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34BD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A34BD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A34BD2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istractor">
    <w:name w:val="distractor"/>
    <w:basedOn w:val="a"/>
    <w:rsid w:val="00CF6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9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9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8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6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8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1510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МА</cp:lastModifiedBy>
  <cp:revision>5</cp:revision>
  <dcterms:created xsi:type="dcterms:W3CDTF">2013-12-17T03:34:00Z</dcterms:created>
  <dcterms:modified xsi:type="dcterms:W3CDTF">2013-12-17T03:56:00Z</dcterms:modified>
</cp:coreProperties>
</file>